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EST-R-0001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Roof area: </w:t>
            </w:r>
            <w:r>
              <w:t xml:space="preserve">[28 squares]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Pitch: </w:t>
            </w:r>
            <w:r>
              <w:t xml:space="preserve">[6/12]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Tear-off, 1 layer asphalt shingles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square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$85.00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$2,380.00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Synthetic underlayment, ice and water shield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square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28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$48.00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$1,344.00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Architectural shingles, installed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28 squares + 10% waste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31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$165.00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$5,115.00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Drip edge, flashing and ridge vent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$1,150.00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$1,150.00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Dumpster, disposal and permit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$725.00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$725.00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Decking replacement allowance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Up to 4 sheets; billed as used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4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$95.00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$380.00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$11,094.00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$11,094.00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Assumes one layer of shingles. Rotten decking replaced at $95 per sheet, billed as found. 10-year workmanship warranty. License no. [License number].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