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Design and layout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Plan and plant list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Sod, Bermuda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ft, installed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2000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$0.95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$1,900.00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Shrubs, 3-gallon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Planted with soil amendment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$42.00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$756.00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Hardwood mulch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cubic yard, delivered and spread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$408.00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Paver patio, 12 × 14 ft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ft, base and edging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168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$3,024.00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Drip irrigation zone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Added to existing controller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$7,288.00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$7,288.00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Plants guaranteed 1 year with proper watering. Assumes clear equipment access; utility lines are marked before digging.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