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DEBIT NOTE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Debit note number: </w:t>
            </w:r>
            <w:r>
              <w:t xml:space="preserve">DN-0001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Debit note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14)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Original invoice: </w:t>
            </w:r>
            <w:r>
              <w:t xml:space="preserve">INV-0042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Price difference: hand-poured candle, 8 oz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Billed $18.50, quoted $19.25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$0.75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Freight surcharge, not billed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Pallet delivery on [date]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$85.00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$175.00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Sales tax (7%)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$12.25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$187.25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Invoice INV-0042 billed 120 units at $18.50; the agreed price was $19.25 as quoted on Q-0031. The difference, and the sales tax on it, is due within 14 days.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