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COMMERCIAL 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CI-0001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30)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Incoterms: </w:t>
            </w:r>
            <w:r>
              <w:t xml:space="preserve">DAP [Named place]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Country of origin: </w:t>
            </w:r>
            <w:r>
              <w:t xml:space="preserve">[Country]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Tracking / AWB: </w:t>
            </w:r>
            <w:r>
              <w:t xml:space="preserve">[Waybill number]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Packages: </w:t>
            </w:r>
            <w:r>
              <w:t xml:space="preserve">[3 ctns, 42 kg]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Product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Cotton T-shirt, women’s, size M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HS 6109.10 · Made in [Country]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Cotton T-shirt, men’s, size 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HS 6109.10 · Made in [Country]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80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$7.90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$632.00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Canvas tote bag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HS 4202.92 · Made in [Country]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50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$4.20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$210.00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$1,742.00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$1,742.00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Reason for export: Sale. I declare that the information on this invoice is true and correct and that the contents of this shipment are as stated above.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